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David Giordano  -  3D Artist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         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davidvgiordano@gmail.com</w:t>
        </w:r>
      </w:hyperlink>
      <w:r w:rsidDel="00000000" w:rsidR="00000000" w:rsidRPr="00000000">
        <w:rPr>
          <w:rtl w:val="0"/>
        </w:rPr>
        <w:t xml:space="preserve">    3DGiordano.com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am driven and dedicated 3D artist with a well-honed generalist skill set developed through five years of experience in Games and Motion Graphics. I helped ship and sustain award-winning AAA titles, Indie hits, and contributed to numerous creative projects ranging from mobile games to VR.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History: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Microsoft - Turn 10 Studios: </w:t>
      </w:r>
      <w:r w:rsidDel="00000000" w:rsidR="00000000" w:rsidRPr="00000000">
        <w:rPr>
          <w:highlight w:val="white"/>
          <w:rtl w:val="0"/>
        </w:rPr>
        <w:t xml:space="preserve">September 2016 - Present, Redmond, WA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UI Artist on the Turn 10 Studios UI / UX team. Contributed motion comps, UI mockups, 3D assets and animations for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Forza Motorsport 7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and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Forza Motorsport 6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Worked on franchise-wide publishing initiatives, cover art, and marketing assets on the Turn 10 Publishing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Reverge Studios:</w:t>
      </w:r>
      <w:r w:rsidDel="00000000" w:rsidR="00000000" w:rsidRPr="00000000">
        <w:rPr>
          <w:rtl w:val="0"/>
        </w:rPr>
        <w:t xml:space="preserve"> March 2015 - May 2016, Los Angeles, 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3D/2D Artist responsible for environment art, concept art, design and 2D animation. Shipped one title,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 Chamber,</w:t>
      </w:r>
      <w:r w:rsidDel="00000000" w:rsidR="00000000" w:rsidRPr="00000000">
        <w:rPr>
          <w:sz w:val="20"/>
          <w:szCs w:val="20"/>
          <w:rtl w:val="0"/>
        </w:rPr>
        <w:t xml:space="preserve"> for Starizon Studio, and contributed 3D art, UI design, concept art, scene layout and motion graphics animation.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Section Studios: </w:t>
      </w:r>
      <w:r w:rsidDel="00000000" w:rsidR="00000000" w:rsidRPr="00000000">
        <w:rPr>
          <w:rtl w:val="0"/>
        </w:rPr>
        <w:t xml:space="preserve">May 2014 - September 2014, Los Angeles 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3D Environment Artist developing environments and props. Worked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on environment modeling and level layout for Candescent Games'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Tinertia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Created modular art kits and environment assets on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Alone in the Dark: Illumination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for Atari Interactive. Assisted in environment art pre-production of VR game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Eclipse: Edge of Light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for White Elk Studios.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Subtractive Inc: </w:t>
      </w:r>
      <w:r w:rsidDel="00000000" w:rsidR="00000000" w:rsidRPr="00000000">
        <w:rPr>
          <w:highlight w:val="white"/>
          <w:rtl w:val="0"/>
        </w:rPr>
        <w:t xml:space="preserve">May 2013 - August 2013, Santa Monica, 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Design and 2D animation intern. Responsible for motion graphics animation, graphic design and illustration.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Pixelfire Productions: </w:t>
      </w:r>
      <w:r w:rsidDel="00000000" w:rsidR="00000000" w:rsidRPr="00000000">
        <w:rPr>
          <w:highlight w:val="white"/>
          <w:rtl w:val="0"/>
        </w:rPr>
        <w:t xml:space="preserve">May 2012 - August 2012, Renton, WA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3D Artist, Concept Artist and animation intern. Designed and modeled assets for a 3D projection mapping trade show event for Bluewater, as well as content for Times Square ads.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Professional Skills: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Maya</w:t>
        <w:tab/>
        <w:tab/>
        <w:tab/>
        <w:tab/>
        <w:t xml:space="preserve">Zbrush</w:t>
        <w:tab/>
        <w:tab/>
        <w:tab/>
        <w:tab/>
        <w:t xml:space="preserve">Unreal 4</w:t>
        <w:tab/>
        <w:tab/>
        <w:t xml:space="preserve">Unity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Photoshop</w:t>
        <w:tab/>
        <w:tab/>
        <w:tab/>
        <w:t xml:space="preserve">After Effects</w:t>
        <w:tab/>
        <w:tab/>
        <w:tab/>
        <w:t xml:space="preserve">3DS Max</w:t>
        <w:tab/>
        <w:tab/>
        <w:t xml:space="preserve">3D Coat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World Machine</w:t>
        <w:tab/>
        <w:tab/>
        <w:tab/>
        <w:t xml:space="preserve">Substance Suite      </w:t>
        <w:tab/>
        <w:tab/>
        <w:t xml:space="preserve">Quixel Suite</w:t>
        <w:tab/>
        <w:tab/>
        <w:t xml:space="preserve">Vray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Graphic Design</w:t>
        <w:tab/>
        <w:tab/>
        <w:tab/>
        <w:t xml:space="preserve">Xnormal</w:t>
        <w:tab/>
        <w:tab/>
        <w:tab/>
        <w:t xml:space="preserve">VR Dev </w:t>
        <w:tab/>
        <w:tab/>
        <w:t xml:space="preserve">AR Dev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Education: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BFA Digital Media: Otis College of Art and Design</w:t>
      </w:r>
      <w:r w:rsidDel="00000000" w:rsidR="00000000" w:rsidRPr="00000000">
        <w:rPr>
          <w:highlight w:val="white"/>
          <w:rtl w:val="0"/>
        </w:rPr>
        <w:t xml:space="preserve">, Los Angeles CA    Aug. 2011 - May 2014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Fine Arts Illustration: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Bellevue College</w:t>
      </w:r>
      <w:r w:rsidDel="00000000" w:rsidR="00000000" w:rsidRPr="00000000">
        <w:rPr>
          <w:highlight w:val="white"/>
          <w:rtl w:val="0"/>
        </w:rPr>
        <w:t xml:space="preserve">, Bellevue WA                           Sept. 2009 - Aug. 2011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vidvgiord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